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40" w:lineRule="auto"/>
        <w:jc w:val="center"/>
        <w:rPr>
          <w:rFonts w:ascii="Corsiva" w:cs="Corsiva" w:eastAsia="Corsiva" w:hAnsi="Corsiva"/>
          <w:color w:val="222222"/>
          <w:sz w:val="36"/>
          <w:szCs w:val="36"/>
        </w:rPr>
      </w:pPr>
      <w:r w:rsidDel="00000000" w:rsidR="00000000" w:rsidRPr="00000000">
        <w:rPr>
          <w:rFonts w:ascii="Corsiva" w:cs="Corsiva" w:eastAsia="Corsiva" w:hAnsi="Corsiva"/>
          <w:color w:val="222222"/>
          <w:sz w:val="36"/>
          <w:szCs w:val="36"/>
          <w:rtl w:val="0"/>
        </w:rPr>
        <w:t xml:space="preserve">Performance Group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jc w:val="center"/>
        <w:rPr>
          <w:rFonts w:ascii="Arial" w:cs="Arial" w:eastAsia="Arial" w:hAnsi="Arial"/>
          <w:color w:val="222222"/>
          <w:sz w:val="40"/>
          <w:szCs w:val="40"/>
        </w:rPr>
      </w:pPr>
      <w:r w:rsidDel="00000000" w:rsidR="00000000" w:rsidRPr="00000000">
        <w:rPr>
          <w:rFonts w:ascii="Arial" w:cs="Arial" w:eastAsia="Arial" w:hAnsi="Arial"/>
          <w:color w:val="222222"/>
          <w:sz w:val="40"/>
          <w:szCs w:val="40"/>
          <w:rtl w:val="0"/>
        </w:rPr>
        <w:t xml:space="preserve">Nutcracker 2020 Audition Announcement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Who:</w:t>
      </w:r>
      <w:r w:rsidDel="00000000" w:rsidR="00000000" w:rsidRPr="00000000">
        <w:rPr>
          <w:rFonts w:ascii="Arial" w:cs="Arial" w:eastAsia="Arial" w:hAnsi="Arial"/>
          <w:color w:val="222222"/>
          <w:sz w:val="24"/>
          <w:szCs w:val="24"/>
          <w:rtl w:val="0"/>
        </w:rPr>
        <w:t xml:space="preserve">  Current and alumni A Dancer’s Reflection students placed in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Intermediate 3-4 or Advanced level classes with at least two years experience in  ballet. No extra small roles are available at this time.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When:</w:t>
      </w:r>
      <w:r w:rsidDel="00000000" w:rsidR="00000000" w:rsidRPr="00000000">
        <w:rPr>
          <w:rFonts w:ascii="Arial" w:cs="Arial" w:eastAsia="Arial" w:hAnsi="Arial"/>
          <w:color w:val="222222"/>
          <w:sz w:val="24"/>
          <w:szCs w:val="24"/>
          <w:rtl w:val="0"/>
        </w:rPr>
        <w:t xml:space="preserve">  Friday Aug 21st 5:30 pm</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Where:</w:t>
      </w:r>
      <w:r w:rsidDel="00000000" w:rsidR="00000000" w:rsidRPr="00000000">
        <w:rPr>
          <w:rFonts w:ascii="Arial" w:cs="Arial" w:eastAsia="Arial" w:hAnsi="Arial"/>
          <w:color w:val="222222"/>
          <w:sz w:val="24"/>
          <w:szCs w:val="24"/>
          <w:rtl w:val="0"/>
        </w:rPr>
        <w:t xml:space="preserve">  A Dancer’s Reflection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Attire:</w:t>
      </w:r>
      <w:r w:rsidDel="00000000" w:rsidR="00000000" w:rsidRPr="00000000">
        <w:rPr>
          <w:rFonts w:ascii="Arial" w:cs="Arial" w:eastAsia="Arial" w:hAnsi="Arial"/>
          <w:color w:val="222222"/>
          <w:sz w:val="24"/>
          <w:szCs w:val="24"/>
          <w:rtl w:val="0"/>
        </w:rPr>
        <w:t xml:space="preserve"> a plain colored leotard and tights (dance shorts or ballet skirt optional)</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Footwear:</w:t>
      </w:r>
      <w:r w:rsidDel="00000000" w:rsidR="00000000" w:rsidRPr="00000000">
        <w:rPr>
          <w:rFonts w:ascii="Arial" w:cs="Arial" w:eastAsia="Arial" w:hAnsi="Arial"/>
          <w:color w:val="222222"/>
          <w:sz w:val="24"/>
          <w:szCs w:val="24"/>
          <w:rtl w:val="0"/>
        </w:rPr>
        <w:t xml:space="preserve"> ballet shoes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Hair:</w:t>
      </w:r>
      <w:r w:rsidDel="00000000" w:rsidR="00000000" w:rsidRPr="00000000">
        <w:rPr>
          <w:rFonts w:ascii="Arial" w:cs="Arial" w:eastAsia="Arial" w:hAnsi="Arial"/>
          <w:color w:val="222222"/>
          <w:sz w:val="24"/>
          <w:szCs w:val="24"/>
          <w:rtl w:val="0"/>
        </w:rPr>
        <w:t xml:space="preserve"> in a bun</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Make-Up:</w:t>
      </w:r>
      <w:r w:rsidDel="00000000" w:rsidR="00000000" w:rsidRPr="00000000">
        <w:rPr>
          <w:rFonts w:ascii="Arial" w:cs="Arial" w:eastAsia="Arial" w:hAnsi="Arial"/>
          <w:color w:val="222222"/>
          <w:sz w:val="24"/>
          <w:szCs w:val="24"/>
          <w:rtl w:val="0"/>
        </w:rPr>
        <w:t xml:space="preserve"> Light make-up optional</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What to Bring:</w:t>
      </w:r>
      <w:r w:rsidDel="00000000" w:rsidR="00000000" w:rsidRPr="00000000">
        <w:rPr>
          <w:rFonts w:ascii="Arial" w:cs="Arial" w:eastAsia="Arial" w:hAnsi="Arial"/>
          <w:color w:val="222222"/>
          <w:sz w:val="24"/>
          <w:szCs w:val="24"/>
          <w:rtl w:val="0"/>
        </w:rPr>
        <w:t xml:space="preserve">  A completed contract and a brief resume of past dance and/or theatre experience. Last semester Reflections members do not need a resume.  The contract can be found on the website under the Reflections tab.</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Additional Instructions:</w:t>
      </w:r>
      <w:r w:rsidDel="00000000" w:rsidR="00000000" w:rsidRPr="00000000">
        <w:rPr>
          <w:rFonts w:ascii="Arial" w:cs="Arial" w:eastAsia="Arial" w:hAnsi="Arial"/>
          <w:color w:val="222222"/>
          <w:sz w:val="24"/>
          <w:szCs w:val="24"/>
          <w:rtl w:val="0"/>
        </w:rPr>
        <w:t xml:space="preserve">  Come early to register and warm yourself up. The audition will begin with a brief ballet warm up. You will be given a combo to demonstrate.  Think of some sort of “trick” that you could perform for the group. (This can be a turn, jump, leap, or acro steps.) If you would like to be considered for a pointe role (must have at least 1 year experience out of pre pointe), please bring your shoes and a 30 sec demo of your abilities en pointe. The audition will take approx 60 min. You will hear the results within a week.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Audition Tips: </w:t>
      </w:r>
      <w:r w:rsidDel="00000000" w:rsidR="00000000" w:rsidRPr="00000000">
        <w:rPr>
          <w:rFonts w:ascii="Arial" w:cs="Arial" w:eastAsia="Arial" w:hAnsi="Arial"/>
          <w:color w:val="222222"/>
          <w:sz w:val="24"/>
          <w:szCs w:val="24"/>
          <w:rtl w:val="0"/>
        </w:rPr>
        <w:t xml:space="preserve"> Make sure to treat this like a performance (full effort, use facial expressions, etc) and stay focused (do not mess with your hair, no talking, sitting, or looking at the other students when it is your turn to demonstrate).  Do not be afraid to ask questions prior to or during the audition to make sure you understand what is expected.  We will be accepting around 15 dancers, but that number is flexible.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Present Members</w:t>
      </w:r>
      <w:r w:rsidDel="00000000" w:rsidR="00000000" w:rsidRPr="00000000">
        <w:rPr>
          <w:rFonts w:ascii="Arial" w:cs="Arial" w:eastAsia="Arial" w:hAnsi="Arial"/>
          <w:sz w:val="24"/>
          <w:szCs w:val="24"/>
          <w:rtl w:val="0"/>
        </w:rPr>
        <w:t xml:space="preserve">:Performance Group members are required to re-audition each semester (semesters running Sept-Dec, Jan-May, and June-Aug) for a spot in the group. Once a member has reached 8 total semesters (do not have to be consecutive), an audition is no longer required. However, this is a Nutcracker audition so ALL members must audition for a role.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Activities:</w:t>
      </w:r>
      <w:r w:rsidDel="00000000" w:rsidR="00000000" w:rsidRPr="00000000">
        <w:rPr>
          <w:rFonts w:ascii="Arial" w:cs="Arial" w:eastAsia="Arial" w:hAnsi="Arial"/>
          <w:sz w:val="24"/>
          <w:szCs w:val="24"/>
          <w:rtl w:val="0"/>
        </w:rPr>
        <w:t xml:space="preserve">Students this semester will be performing an abbreviated version of the Nutcracker. Once we assign the roles, we will have a full schedule for you. There will be a lot of weekend rehearsals. If accepted please let Miss Mariah know if you prefer Friday, Saturday, or Sunday rehearsals. </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